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sz w:val="24"/>
          <w:rtl w:val="0"/>
        </w:rPr>
        <w:t xml:space="preserve">Doorhanger Distribution</w:t>
      </w:r>
    </w:p>
    <w:p w:rsidP="00000000" w:rsidRPr="00000000" w:rsidR="00000000" w:rsidDel="00000000" w:rsidRDefault="00000000">
      <w:pPr>
        <w:contextualSpacing w:val="0"/>
      </w:pPr>
      <w:r w:rsidRPr="00000000" w:rsidR="00000000" w:rsidDel="00000000">
        <w:rPr>
          <w:b w:val="1"/>
          <w:sz w:val="24"/>
          <w:rtl w:val="0"/>
        </w:rPr>
        <w:t xml:space="preserve">Participant Information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Thanks so much for being willing to help us invite the entire town to church! You are performing a vitally important task as we put doorghangers on every door in town! Thank you so much for investing this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8 Things You Need to Know About This Doorhanger Distribution</w:t>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Pray // </w:t>
      </w:r>
      <w:r w:rsidRPr="00000000" w:rsidR="00000000" w:rsidDel="00000000">
        <w:rPr>
          <w:rtl w:val="0"/>
        </w:rPr>
        <w:t xml:space="preserve">Make sure to take some time to pray before you start walking your route. Ask God to take this simple invitation and use it to change the lives of the families you are visiting!</w:t>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Map // </w:t>
      </w:r>
      <w:r w:rsidRPr="00000000" w:rsidR="00000000" w:rsidDel="00000000">
        <w:rPr>
          <w:rtl w:val="0"/>
        </w:rPr>
        <w:t xml:space="preserve">Attached to this sheet is a map of your route. You will have between 100-150 homes to distribute to. Please put a doorhanger on every home on both sides of the streets that are highlighted. </w:t>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Don’t Rush It! // </w:t>
      </w:r>
      <w:r w:rsidRPr="00000000" w:rsidR="00000000" w:rsidDel="00000000">
        <w:rPr>
          <w:rtl w:val="0"/>
        </w:rPr>
        <w:t xml:space="preserve">Take your time and enjoy your walk through the community. Notice what is happening around you. What are your impressions of our community?</w:t>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Front Door // </w:t>
      </w:r>
      <w:r w:rsidRPr="00000000" w:rsidR="00000000" w:rsidDel="00000000">
        <w:rPr>
          <w:rtl w:val="0"/>
        </w:rPr>
        <w:t xml:space="preserve">Put the door hanger on the front door of the house … if there isn’t a good place to put the doorhanger on … just pop one in the mailbox.</w:t>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Conversation // </w:t>
      </w:r>
      <w:r w:rsidRPr="00000000" w:rsidR="00000000" w:rsidDel="00000000">
        <w:rPr>
          <w:rtl w:val="0"/>
        </w:rPr>
        <w:t xml:space="preserve">If people ask you what you are doing … tell them! We’re a church in town getting out into the community and inviting people to join us! You should also direct them to our website for more information!</w:t>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Not Too Late! // </w:t>
      </w:r>
      <w:r w:rsidRPr="00000000" w:rsidR="00000000" w:rsidDel="00000000">
        <w:rPr>
          <w:rtl w:val="0"/>
        </w:rPr>
        <w:t xml:space="preserve">Please don’t distribute doorhangers after dark. We don’t want to be sneaking around our neighbor’s streets at night! :)</w:t>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Finish By The End of Friday // </w:t>
      </w:r>
      <w:r w:rsidRPr="00000000" w:rsidR="00000000" w:rsidDel="00000000">
        <w:rPr>
          <w:rtl w:val="0"/>
        </w:rPr>
        <w:t xml:space="preserve">Please finish route before sundown on Friday. (We want to give people time to think about whether they want to attend or not!)</w:t>
      </w:r>
    </w:p>
    <w:p w:rsidP="00000000" w:rsidRPr="00000000" w:rsidR="00000000" w:rsidDel="00000000" w:rsidRDefault="00000000">
      <w:pPr>
        <w:numPr>
          <w:ilvl w:val="0"/>
          <w:numId w:val="1"/>
        </w:numPr>
        <w:ind w:left="720" w:hanging="359"/>
        <w:contextualSpacing w:val="1"/>
        <w:rPr>
          <w:b w:val="1"/>
        </w:rPr>
      </w:pPr>
      <w:r w:rsidRPr="00000000" w:rsidR="00000000" w:rsidDel="00000000">
        <w:rPr>
          <w:b w:val="1"/>
          <w:rtl w:val="0"/>
        </w:rPr>
        <w:t xml:space="preserve">Have Fun! // </w:t>
      </w:r>
      <w:r w:rsidRPr="00000000" w:rsidR="00000000" w:rsidDel="00000000">
        <w:rPr>
          <w:rtl w:val="0"/>
        </w:rPr>
        <w:t xml:space="preserve">Our hope is that you have some fun while out walking around our community!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while you are out distributing the doorhangers you have any questions or need some help don’t hesitate to contact us!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unSeminary // Doorhanger Distribution.docx</dc:title>
</cp:coreProperties>
</file>